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7C2720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7C27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7C27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7C27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7C27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7C27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7C27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58512854" w14:textId="77777777" w:rsidR="002F7BCA" w:rsidRPr="007C2720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7C2720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7C27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7C27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7C2720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27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7C27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7C2720">
        <w:rPr>
          <w:rFonts w:ascii="Book Antiqua" w:hAnsi="Book Antiqua" w:cs="Arial"/>
          <w:sz w:val="22"/>
          <w:szCs w:val="22"/>
        </w:rPr>
        <w:t xml:space="preserve"> </w:t>
      </w:r>
      <w:r w:rsidRPr="007C27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7C2720">
        <w:rPr>
          <w:rFonts w:ascii="Book Antiqua" w:hAnsi="Book Antiqua" w:cs="Arial"/>
          <w:sz w:val="22"/>
          <w:szCs w:val="22"/>
        </w:rPr>
        <w:t>MoP order</w:t>
      </w:r>
      <w:r w:rsidR="000D0D20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7C2720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1842D4B9" w:rsidR="00460A36" w:rsidRPr="007C2720" w:rsidRDefault="002F7BCA" w:rsidP="007C2720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7C2720">
        <w:rPr>
          <w:rFonts w:ascii="Book Antiqua" w:hAnsi="Book Antiqua" w:cs="Arial"/>
          <w:sz w:val="22"/>
          <w:szCs w:val="22"/>
        </w:rPr>
        <w:t>MoP O</w:t>
      </w:r>
      <w:r w:rsidR="000D0D20" w:rsidRPr="007C2720">
        <w:rPr>
          <w:rFonts w:ascii="Book Antiqua" w:hAnsi="Book Antiqua" w:cs="Arial"/>
          <w:sz w:val="22"/>
          <w:szCs w:val="22"/>
        </w:rPr>
        <w:t>rder</w:t>
      </w:r>
      <w:r w:rsidR="00460A36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7C27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7C27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7C27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7C27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7C27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7C27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7C27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7C27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7C27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7C27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7C27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7C27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7C27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7C2720">
        <w:rPr>
          <w:rFonts w:ascii="Book Antiqua" w:hAnsi="Book Antiqua" w:cs="Arial"/>
          <w:b/>
          <w:sz w:val="22"/>
          <w:szCs w:val="22"/>
        </w:rPr>
        <w:t>‘</w:t>
      </w:r>
      <w:bookmarkEnd w:id="0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110kV AIS (New) Substation Package SS 154 (including Transformers) for (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i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) Establishment of 110/22kV S/S at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Thirubuvanai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in Puducherry (ii) Shifting and erection, testing and commissioning of released transformers from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Thirubuvanai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S/S to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Thethampakkam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and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Kalapet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substations (iii) Augmentation works at 110/22kV S/S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Villianur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S/S (iv) Establishment of 110/22kV S/S at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Thavalakuppam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in Puducherry (v) 5 x 25 MVA, 110/22kV Outdoor Power Transformers under Consultancy services to Electricity Department, Puducherry (PED). Spec. No.: CC/NT/W-AIS/DOM/A00/26/01412</w:t>
      </w:r>
      <w:r w:rsidR="00A96E5D" w:rsidRPr="007C2720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7C27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7C27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7C2720">
        <w:rPr>
          <w:rFonts w:ascii="Book Antiqua" w:hAnsi="Book Antiqua" w:cs="Arial"/>
          <w:sz w:val="22"/>
          <w:szCs w:val="22"/>
        </w:rPr>
        <w:t>MoP O</w:t>
      </w:r>
      <w:r w:rsidR="000D0D20" w:rsidRPr="007C2720">
        <w:rPr>
          <w:rFonts w:ascii="Book Antiqua" w:hAnsi="Book Antiqua" w:cs="Arial"/>
          <w:sz w:val="22"/>
          <w:szCs w:val="22"/>
        </w:rPr>
        <w:t>rder</w:t>
      </w:r>
      <w:r w:rsidR="00460A36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C10AAC1" w14:textId="77777777" w:rsidR="007C2720" w:rsidRPr="007C2720" w:rsidRDefault="007C2720" w:rsidP="007C2720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3704D84" w14:textId="08FDAECE" w:rsidR="001F65BD" w:rsidRPr="007C2720" w:rsidRDefault="00460A36" w:rsidP="008F64D7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7C27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7C27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1F65BD" w:rsidRPr="007C2720">
        <w:rPr>
          <w:rFonts w:ascii="Book Antiqua" w:hAnsi="Book Antiqua" w:cs="Arial"/>
          <w:b/>
          <w:sz w:val="22"/>
          <w:szCs w:val="22"/>
        </w:rPr>
        <w:t>‘</w:t>
      </w:r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110kV AIS (New) Substation Package SS 154 (including Transformers) for (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i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) Establishment of 110/22kV S/S at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Thirubuvanai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in Puducherry (ii) Shifting and erection, testing and commissioning of released transformers from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Thirubuvanai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S/S to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Thethampakkam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and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Kalapet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substations (iii) Augmentation works at 110/22kV S/S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Villianur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S/S (iv) Establishment of 110/22kV S/S at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Thavalakuppam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in Puducherry (v) 5 x 25 MVA, 110/22kV Outdoor Power Transformers under Consultancy services to Electricity Department, Puducherry (PED). Spec. No.: CC/NT/W-AIS/DOM/A00/26/01412</w:t>
      </w:r>
      <w:r w:rsidR="00D42989" w:rsidRPr="007C2720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7C27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7C2720" w:rsidRDefault="00F24567" w:rsidP="008F64D7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3FC34A6C" w:rsidR="00D92F8A" w:rsidRPr="007C2720" w:rsidRDefault="00D92F8A" w:rsidP="007C2720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7C27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7C27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7C27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7C27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7C27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7C27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7C27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7C27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7C27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7C27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7C2720">
        <w:rPr>
          <w:rFonts w:ascii="Book Antiqua" w:hAnsi="Book Antiqua" w:cs="Arial"/>
          <w:sz w:val="22"/>
          <w:szCs w:val="22"/>
        </w:rPr>
        <w:t xml:space="preserve"> MoP </w:t>
      </w:r>
      <w:r w:rsidR="001E4A4A" w:rsidRPr="007C2720">
        <w:rPr>
          <w:rFonts w:ascii="Book Antiqua" w:hAnsi="Book Antiqua" w:cs="Arial"/>
          <w:sz w:val="22"/>
          <w:szCs w:val="22"/>
        </w:rPr>
        <w:t>O</w:t>
      </w:r>
      <w:r w:rsidR="000D0D20" w:rsidRPr="007C2720">
        <w:rPr>
          <w:rFonts w:ascii="Book Antiqua" w:hAnsi="Book Antiqua" w:cs="Arial"/>
          <w:sz w:val="22"/>
          <w:szCs w:val="22"/>
        </w:rPr>
        <w:t>rder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7C27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7C27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E747C" w:rsidRPr="007C2720">
        <w:rPr>
          <w:rFonts w:ascii="Book Antiqua" w:hAnsi="Book Antiqua" w:cs="Arial"/>
          <w:b/>
          <w:sz w:val="22"/>
          <w:szCs w:val="22"/>
        </w:rPr>
        <w:t>‘</w:t>
      </w:r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110kV AIS (New) Substation Package SS 154 (including Transformers) for (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i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) Establishment of 110/22kV S/S at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Thirubuvanai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in Puducherry (ii) Shifting and erection, testing and </w:t>
      </w:r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lastRenderedPageBreak/>
        <w:t xml:space="preserve">commissioning of released transformers from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Thirubuvanai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S/S to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Thethampakkam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and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Kalapet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substations (iii) Augmentation works at 110/22kV S/S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Villianur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S/S (iv) Establishment of 110/22kV S/S at </w:t>
      </w:r>
      <w:proofErr w:type="spellStart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>Thavalakuppam</w:t>
      </w:r>
      <w:proofErr w:type="spellEnd"/>
      <w:r w:rsidR="007C2720" w:rsidRPr="007C2720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in Puducherry (v) 5 x 25 MVA, 110/22kV Outdoor Power Transformers under Consultancy services to Electricity Department, Puducherry (PED). Spec. No.: CC/NT/W-AIS/DOM/A00/26/01412</w:t>
      </w:r>
      <w:r w:rsidR="00D42989" w:rsidRPr="007C2720">
        <w:rPr>
          <w:rFonts w:ascii="Book Antiqua" w:hAnsi="Book Antiqua" w:cs="Arial"/>
          <w:b/>
          <w:bCs/>
          <w:sz w:val="22"/>
          <w:szCs w:val="22"/>
        </w:rPr>
        <w:t>’</w:t>
      </w:r>
      <w:r w:rsidR="00A96E5D" w:rsidRPr="007C2720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7C27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7C27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7C27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7C27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7C27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7C27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7C27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7C2720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7C2720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7C2720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7C2720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7C2720">
        <w:rPr>
          <w:rFonts w:ascii="Book Antiqua" w:hAnsi="Book Antiqua" w:cs="Arial"/>
          <w:sz w:val="22"/>
          <w:szCs w:val="22"/>
        </w:rPr>
        <w:t xml:space="preserve"> </w:t>
      </w:r>
      <w:r w:rsidR="001C1345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7C2720">
        <w:rPr>
          <w:rFonts w:ascii="Book Antiqua" w:hAnsi="Book Antiqua" w:cs="Arial"/>
          <w:sz w:val="22"/>
          <w:szCs w:val="22"/>
        </w:rPr>
        <w:t xml:space="preserve"> </w:t>
      </w:r>
      <w:r w:rsidR="001F13B4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7C2720">
        <w:rPr>
          <w:rFonts w:ascii="Book Antiqua" w:hAnsi="Book Antiqua" w:cs="Arial"/>
          <w:sz w:val="22"/>
          <w:szCs w:val="22"/>
        </w:rPr>
        <w:t xml:space="preserve"> </w:t>
      </w:r>
      <w:r w:rsidR="001F13B4"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7C2720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27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7C2720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7C2720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7C27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7C27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7C27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7C2720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7C2720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AF5EB" w14:textId="77777777" w:rsidR="00AB6574" w:rsidRDefault="00AB6574" w:rsidP="00A543FF">
      <w:r>
        <w:separator/>
      </w:r>
    </w:p>
  </w:endnote>
  <w:endnote w:type="continuationSeparator" w:id="0">
    <w:p w14:paraId="0B3E9678" w14:textId="77777777" w:rsidR="00AB6574" w:rsidRDefault="00AB657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AA96C" w14:textId="77777777" w:rsidR="00AB6574" w:rsidRDefault="00AB6574" w:rsidP="00A543FF">
      <w:r>
        <w:separator/>
      </w:r>
    </w:p>
  </w:footnote>
  <w:footnote w:type="continuationSeparator" w:id="0">
    <w:p w14:paraId="08EC232A" w14:textId="77777777" w:rsidR="00AB6574" w:rsidRDefault="00AB657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6596CA7C" w:rsidR="00AF4186" w:rsidRPr="00C9033D" w:rsidRDefault="009D5F92" w:rsidP="007C2720">
    <w:pPr>
      <w:spacing w:after="200" w:line="276" w:lineRule="auto"/>
      <w:jc w:val="right"/>
      <w:rPr>
        <w:rFonts w:ascii="Book Antiqua" w:hAnsi="Book Antiqua"/>
        <w:b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503133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1F734E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837B6"/>
    <w:rsid w:val="003B1DA0"/>
    <w:rsid w:val="003B7921"/>
    <w:rsid w:val="003F04CC"/>
    <w:rsid w:val="003F730E"/>
    <w:rsid w:val="00401BCC"/>
    <w:rsid w:val="00415063"/>
    <w:rsid w:val="00460A36"/>
    <w:rsid w:val="004A5D98"/>
    <w:rsid w:val="004D4544"/>
    <w:rsid w:val="00501C6A"/>
    <w:rsid w:val="0052641C"/>
    <w:rsid w:val="00541837"/>
    <w:rsid w:val="0054338F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220A3"/>
    <w:rsid w:val="007B7302"/>
    <w:rsid w:val="007C2720"/>
    <w:rsid w:val="007F11FE"/>
    <w:rsid w:val="00824702"/>
    <w:rsid w:val="00842F9E"/>
    <w:rsid w:val="008F64D7"/>
    <w:rsid w:val="00905514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C8281F"/>
    <w:rsid w:val="00C9033D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621</Words>
  <Characters>3725</Characters>
  <Application>Microsoft Office Word</Application>
  <DocSecurity>0</DocSecurity>
  <Lines>67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Manju Meena {मंजू मीना}</cp:lastModifiedBy>
  <cp:revision>77</cp:revision>
  <cp:lastPrinted>2020-08-04T06:38:00Z</cp:lastPrinted>
  <dcterms:created xsi:type="dcterms:W3CDTF">2018-04-13T07:39:00Z</dcterms:created>
  <dcterms:modified xsi:type="dcterms:W3CDTF">2026-02-02T05:14:00Z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2026-02-02T05:13:14Z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5246e7dc-b379-4685-b5f0-07bec7f14a58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